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129A1" w14:textId="77777777" w:rsidR="00CD2593" w:rsidRPr="006379B3" w:rsidRDefault="00CD2593" w:rsidP="00CD2593">
      <w:pPr>
        <w:rPr>
          <w:sz w:val="24"/>
          <w:szCs w:val="24"/>
        </w:rPr>
      </w:pPr>
      <w:r w:rsidRPr="006379B3">
        <w:rPr>
          <w:sz w:val="24"/>
          <w:szCs w:val="24"/>
        </w:rPr>
        <w:t>Gimnazija Škofja Loka</w:t>
      </w:r>
    </w:p>
    <w:p w14:paraId="03F6D345" w14:textId="77777777" w:rsidR="00CD2593" w:rsidRPr="006379B3" w:rsidRDefault="00CD2593" w:rsidP="00CD2593">
      <w:pPr>
        <w:rPr>
          <w:sz w:val="24"/>
          <w:szCs w:val="24"/>
        </w:rPr>
      </w:pPr>
    </w:p>
    <w:p w14:paraId="2F13A003" w14:textId="77777777" w:rsidR="00CD2593" w:rsidRPr="006379B3" w:rsidRDefault="00CD2593" w:rsidP="00CD2593">
      <w:pPr>
        <w:rPr>
          <w:sz w:val="24"/>
          <w:szCs w:val="24"/>
        </w:rPr>
      </w:pPr>
    </w:p>
    <w:p w14:paraId="1EEE516F" w14:textId="2CB68334" w:rsidR="00CD2593" w:rsidRPr="006379B3" w:rsidRDefault="00CD2593" w:rsidP="00CD2593">
      <w:pPr>
        <w:rPr>
          <w:sz w:val="24"/>
          <w:szCs w:val="24"/>
        </w:rPr>
      </w:pPr>
      <w:r w:rsidRPr="006379B3">
        <w:rPr>
          <w:sz w:val="24"/>
          <w:szCs w:val="24"/>
        </w:rPr>
        <w:t>Datum: 29. 1. 2026</w:t>
      </w:r>
    </w:p>
    <w:p w14:paraId="37B6C799" w14:textId="77777777" w:rsidR="00CD2593" w:rsidRPr="006379B3" w:rsidRDefault="00CD2593" w:rsidP="00CD2593">
      <w:pPr>
        <w:rPr>
          <w:sz w:val="24"/>
          <w:szCs w:val="24"/>
        </w:rPr>
      </w:pPr>
    </w:p>
    <w:p w14:paraId="20C1F776" w14:textId="436596E3" w:rsidR="00050719" w:rsidRPr="006379B3" w:rsidRDefault="00CD2593" w:rsidP="00CD2593">
      <w:pPr>
        <w:jc w:val="center"/>
        <w:rPr>
          <w:b/>
          <w:bCs/>
          <w:sz w:val="24"/>
          <w:szCs w:val="24"/>
        </w:rPr>
      </w:pPr>
      <w:r w:rsidRPr="006379B3">
        <w:rPr>
          <w:b/>
          <w:bCs/>
          <w:sz w:val="24"/>
          <w:szCs w:val="24"/>
        </w:rPr>
        <w:t>ZAPISNIK</w:t>
      </w:r>
    </w:p>
    <w:p w14:paraId="446FF00C" w14:textId="77777777" w:rsidR="00CD2593" w:rsidRPr="006379B3" w:rsidRDefault="00CD2593" w:rsidP="00CD2593">
      <w:pPr>
        <w:rPr>
          <w:sz w:val="24"/>
          <w:szCs w:val="24"/>
        </w:rPr>
      </w:pPr>
      <w:r w:rsidRPr="006379B3">
        <w:rPr>
          <w:sz w:val="24"/>
          <w:szCs w:val="24"/>
        </w:rPr>
        <w:t>4. Uradne seje UO DŠS, ki je potekala, 29. 1. 2026, ob 10.35, v učilnici 239, Podlubnik 1b Škofja Loka</w:t>
      </w:r>
    </w:p>
    <w:p w14:paraId="1558C784" w14:textId="77777777" w:rsidR="00CD2593" w:rsidRPr="006379B3" w:rsidRDefault="00CD2593" w:rsidP="00CD2593">
      <w:pPr>
        <w:rPr>
          <w:sz w:val="24"/>
          <w:szCs w:val="24"/>
        </w:rPr>
      </w:pPr>
    </w:p>
    <w:p w14:paraId="11DCDADB" w14:textId="603C46E8" w:rsidR="00CD2593" w:rsidRPr="006379B3" w:rsidRDefault="00CD2593" w:rsidP="00CD2593">
      <w:pPr>
        <w:rPr>
          <w:b/>
          <w:bCs/>
          <w:sz w:val="24"/>
          <w:szCs w:val="24"/>
        </w:rPr>
      </w:pPr>
      <w:r w:rsidRPr="006379B3">
        <w:rPr>
          <w:sz w:val="24"/>
          <w:szCs w:val="24"/>
        </w:rPr>
        <w:t xml:space="preserve"> </w:t>
      </w:r>
      <w:r w:rsidRPr="006379B3">
        <w:rPr>
          <w:b/>
          <w:bCs/>
          <w:sz w:val="24"/>
          <w:szCs w:val="24"/>
        </w:rPr>
        <w:t>Na seji so bili prisotni:</w:t>
      </w:r>
    </w:p>
    <w:p w14:paraId="39D7FB4C" w14:textId="30365055" w:rsidR="00CD2593" w:rsidRPr="006379B3" w:rsidRDefault="00CD2593" w:rsidP="00CD2593">
      <w:pPr>
        <w:spacing w:line="240" w:lineRule="auto"/>
        <w:rPr>
          <w:sz w:val="24"/>
          <w:szCs w:val="24"/>
        </w:rPr>
      </w:pPr>
      <w:r w:rsidRPr="006379B3">
        <w:rPr>
          <w:sz w:val="24"/>
          <w:szCs w:val="24"/>
        </w:rPr>
        <w:t>1.  Maks Pipp, predsednik</w:t>
      </w:r>
    </w:p>
    <w:p w14:paraId="1865CD6E" w14:textId="7EB67383" w:rsidR="00CD2593" w:rsidRPr="006379B3" w:rsidRDefault="00CD2593" w:rsidP="00CD2593">
      <w:pPr>
        <w:spacing w:line="240" w:lineRule="auto"/>
        <w:rPr>
          <w:sz w:val="24"/>
          <w:szCs w:val="24"/>
        </w:rPr>
      </w:pPr>
      <w:r w:rsidRPr="006379B3">
        <w:rPr>
          <w:sz w:val="24"/>
          <w:szCs w:val="24"/>
        </w:rPr>
        <w:t>2.  Tilen Terkaj, tajnik</w:t>
      </w:r>
    </w:p>
    <w:p w14:paraId="49BB9BFD" w14:textId="107F9B54" w:rsidR="00CD2593" w:rsidRPr="006379B3" w:rsidRDefault="00CD2593" w:rsidP="00CD2593">
      <w:pPr>
        <w:spacing w:line="240" w:lineRule="auto"/>
        <w:rPr>
          <w:sz w:val="24"/>
          <w:szCs w:val="24"/>
        </w:rPr>
      </w:pPr>
      <w:r w:rsidRPr="006379B3">
        <w:rPr>
          <w:sz w:val="24"/>
          <w:szCs w:val="24"/>
        </w:rPr>
        <w:t>3.  Tanja Gartner, prof., mentorica</w:t>
      </w:r>
    </w:p>
    <w:p w14:paraId="6886B6A5" w14:textId="0EC07682" w:rsidR="00CD2593" w:rsidRPr="006379B3" w:rsidRDefault="00CD2593" w:rsidP="00CD2593">
      <w:pPr>
        <w:spacing w:line="240" w:lineRule="auto"/>
        <w:rPr>
          <w:sz w:val="24"/>
          <w:szCs w:val="24"/>
        </w:rPr>
      </w:pPr>
      <w:r w:rsidRPr="006379B3">
        <w:rPr>
          <w:sz w:val="24"/>
          <w:szCs w:val="24"/>
        </w:rPr>
        <w:t>4.  Jaka Perme, svetovalec</w:t>
      </w:r>
    </w:p>
    <w:p w14:paraId="175770D6" w14:textId="43517F9F" w:rsidR="00CD2593" w:rsidRPr="006379B3" w:rsidRDefault="00CD2593" w:rsidP="00CD2593">
      <w:pPr>
        <w:spacing w:line="240" w:lineRule="auto"/>
        <w:rPr>
          <w:sz w:val="24"/>
          <w:szCs w:val="24"/>
        </w:rPr>
      </w:pPr>
      <w:r w:rsidRPr="006379B3">
        <w:rPr>
          <w:sz w:val="24"/>
          <w:szCs w:val="24"/>
        </w:rPr>
        <w:t>5.  Nika Praprotnik, članica</w:t>
      </w:r>
    </w:p>
    <w:p w14:paraId="2F299E06" w14:textId="5E2199F3" w:rsidR="00CD2593" w:rsidRPr="006379B3" w:rsidRDefault="00CD2593" w:rsidP="00CD2593">
      <w:pPr>
        <w:spacing w:line="240" w:lineRule="auto"/>
        <w:rPr>
          <w:sz w:val="24"/>
          <w:szCs w:val="24"/>
        </w:rPr>
      </w:pPr>
      <w:r w:rsidRPr="006379B3">
        <w:rPr>
          <w:sz w:val="24"/>
          <w:szCs w:val="24"/>
        </w:rPr>
        <w:t>6.  Katja Velikonja, članica</w:t>
      </w:r>
    </w:p>
    <w:p w14:paraId="2DCED2BF" w14:textId="13554C57" w:rsidR="00CD2593" w:rsidRPr="006379B3" w:rsidRDefault="00CD2593" w:rsidP="00CD2593">
      <w:pPr>
        <w:spacing w:line="240" w:lineRule="auto"/>
        <w:rPr>
          <w:sz w:val="24"/>
          <w:szCs w:val="24"/>
        </w:rPr>
      </w:pPr>
      <w:r w:rsidRPr="006379B3">
        <w:rPr>
          <w:sz w:val="24"/>
          <w:szCs w:val="24"/>
        </w:rPr>
        <w:t>7.  Gašper Čarman, član</w:t>
      </w:r>
    </w:p>
    <w:p w14:paraId="1A686497" w14:textId="03C0EA20" w:rsidR="00CD2593" w:rsidRPr="006379B3" w:rsidRDefault="00CD2593" w:rsidP="00CD2593">
      <w:pPr>
        <w:spacing w:line="240" w:lineRule="auto"/>
        <w:rPr>
          <w:sz w:val="24"/>
          <w:szCs w:val="24"/>
        </w:rPr>
      </w:pPr>
      <w:r w:rsidRPr="006379B3">
        <w:rPr>
          <w:sz w:val="24"/>
          <w:szCs w:val="24"/>
        </w:rPr>
        <w:t>8.  Neža Peternelj, članica</w:t>
      </w:r>
    </w:p>
    <w:p w14:paraId="7F62A9E6" w14:textId="50DCDF9A" w:rsidR="00CD2593" w:rsidRPr="006379B3" w:rsidRDefault="00CD2593" w:rsidP="00CD2593">
      <w:pPr>
        <w:spacing w:line="240" w:lineRule="auto"/>
        <w:rPr>
          <w:sz w:val="24"/>
          <w:szCs w:val="24"/>
        </w:rPr>
      </w:pPr>
      <w:r w:rsidRPr="006379B3">
        <w:rPr>
          <w:sz w:val="24"/>
          <w:szCs w:val="24"/>
        </w:rPr>
        <w:t>9.  Miha Gabrijel, član</w:t>
      </w:r>
    </w:p>
    <w:p w14:paraId="3BCD3CAF" w14:textId="5DB46E0C" w:rsidR="00CD2593" w:rsidRPr="006379B3" w:rsidRDefault="00CD2593" w:rsidP="00CD2593">
      <w:pPr>
        <w:spacing w:line="240" w:lineRule="auto"/>
        <w:rPr>
          <w:sz w:val="24"/>
          <w:szCs w:val="24"/>
        </w:rPr>
      </w:pPr>
      <w:r w:rsidRPr="006379B3">
        <w:rPr>
          <w:sz w:val="24"/>
          <w:szCs w:val="24"/>
        </w:rPr>
        <w:t>10.  Martin Verčič, član</w:t>
      </w:r>
    </w:p>
    <w:p w14:paraId="79B6B67C" w14:textId="2DD7C8A7" w:rsidR="00CD2593" w:rsidRPr="006379B3" w:rsidRDefault="00CD2593" w:rsidP="00CD2593">
      <w:pPr>
        <w:spacing w:line="240" w:lineRule="auto"/>
        <w:rPr>
          <w:sz w:val="24"/>
          <w:szCs w:val="24"/>
        </w:rPr>
      </w:pPr>
      <w:r w:rsidRPr="006379B3">
        <w:rPr>
          <w:sz w:val="24"/>
          <w:szCs w:val="24"/>
        </w:rPr>
        <w:t>11.  Ema Lenc, članica</w:t>
      </w:r>
    </w:p>
    <w:p w14:paraId="213F9A77" w14:textId="77777777" w:rsidR="00CD2593" w:rsidRPr="006379B3" w:rsidRDefault="00CD2593" w:rsidP="00CD2593">
      <w:pPr>
        <w:spacing w:line="240" w:lineRule="auto"/>
        <w:rPr>
          <w:sz w:val="24"/>
          <w:szCs w:val="24"/>
        </w:rPr>
      </w:pPr>
    </w:p>
    <w:p w14:paraId="22F9305E" w14:textId="0CC70A0E" w:rsidR="00A4316C" w:rsidRPr="006379B3" w:rsidRDefault="00A4316C" w:rsidP="00CD2593">
      <w:pPr>
        <w:spacing w:line="240" w:lineRule="auto"/>
        <w:rPr>
          <w:b/>
          <w:bCs/>
          <w:sz w:val="24"/>
          <w:szCs w:val="24"/>
        </w:rPr>
      </w:pPr>
      <w:r w:rsidRPr="006379B3">
        <w:rPr>
          <w:b/>
          <w:bCs/>
          <w:sz w:val="24"/>
          <w:szCs w:val="24"/>
        </w:rPr>
        <w:t>Na seji so bili odsotni:</w:t>
      </w:r>
    </w:p>
    <w:p w14:paraId="15A97700" w14:textId="498F016A" w:rsidR="00A4316C" w:rsidRPr="006379B3" w:rsidRDefault="00A4316C" w:rsidP="00CD2593">
      <w:pPr>
        <w:spacing w:line="240" w:lineRule="auto"/>
        <w:rPr>
          <w:sz w:val="24"/>
          <w:szCs w:val="24"/>
        </w:rPr>
      </w:pPr>
      <w:r w:rsidRPr="006379B3">
        <w:rPr>
          <w:sz w:val="24"/>
          <w:szCs w:val="24"/>
        </w:rPr>
        <w:t xml:space="preserve">1.   Neža Končan </w:t>
      </w:r>
    </w:p>
    <w:p w14:paraId="36DF7EF5" w14:textId="1D62DEE7" w:rsidR="00A4316C" w:rsidRPr="006379B3" w:rsidRDefault="00A4316C" w:rsidP="00CD2593">
      <w:pPr>
        <w:spacing w:line="240" w:lineRule="auto"/>
        <w:rPr>
          <w:sz w:val="24"/>
          <w:szCs w:val="24"/>
        </w:rPr>
      </w:pPr>
      <w:r w:rsidRPr="006379B3">
        <w:rPr>
          <w:sz w:val="24"/>
          <w:szCs w:val="24"/>
        </w:rPr>
        <w:t>2.   Benjamin Kranjc</w:t>
      </w:r>
    </w:p>
    <w:p w14:paraId="34F54290" w14:textId="44C1F985" w:rsidR="00A4316C" w:rsidRPr="006379B3" w:rsidRDefault="00A4316C" w:rsidP="00CD2593">
      <w:pPr>
        <w:spacing w:line="240" w:lineRule="auto"/>
        <w:rPr>
          <w:sz w:val="24"/>
          <w:szCs w:val="24"/>
        </w:rPr>
      </w:pPr>
      <w:r w:rsidRPr="006379B3">
        <w:rPr>
          <w:sz w:val="24"/>
          <w:szCs w:val="24"/>
        </w:rPr>
        <w:t>3.  Pia Škulj</w:t>
      </w:r>
    </w:p>
    <w:p w14:paraId="4E2E5DC9" w14:textId="77777777" w:rsidR="00A4316C" w:rsidRPr="006379B3" w:rsidRDefault="00A4316C" w:rsidP="00CD2593">
      <w:pPr>
        <w:spacing w:line="240" w:lineRule="auto"/>
        <w:rPr>
          <w:sz w:val="24"/>
          <w:szCs w:val="24"/>
        </w:rPr>
      </w:pPr>
    </w:p>
    <w:p w14:paraId="5BE6185E" w14:textId="77777777" w:rsidR="00A4316C" w:rsidRPr="006379B3" w:rsidRDefault="00A4316C" w:rsidP="00CD2593">
      <w:pPr>
        <w:spacing w:line="240" w:lineRule="auto"/>
        <w:rPr>
          <w:sz w:val="24"/>
          <w:szCs w:val="24"/>
        </w:rPr>
      </w:pPr>
    </w:p>
    <w:p w14:paraId="63D35B33" w14:textId="77777777" w:rsidR="00A4316C" w:rsidRPr="006379B3" w:rsidRDefault="00A4316C" w:rsidP="00CD2593">
      <w:pPr>
        <w:spacing w:line="240" w:lineRule="auto"/>
        <w:rPr>
          <w:sz w:val="24"/>
          <w:szCs w:val="24"/>
        </w:rPr>
      </w:pPr>
    </w:p>
    <w:p w14:paraId="4F75BD62" w14:textId="77777777" w:rsidR="00A4316C" w:rsidRPr="006379B3" w:rsidRDefault="00A4316C" w:rsidP="00CD2593">
      <w:pPr>
        <w:spacing w:line="240" w:lineRule="auto"/>
        <w:rPr>
          <w:sz w:val="24"/>
          <w:szCs w:val="24"/>
        </w:rPr>
      </w:pPr>
    </w:p>
    <w:p w14:paraId="609F45FE" w14:textId="77777777" w:rsidR="00A4316C" w:rsidRPr="006379B3" w:rsidRDefault="00A4316C" w:rsidP="00CD2593">
      <w:pPr>
        <w:spacing w:line="240" w:lineRule="auto"/>
        <w:rPr>
          <w:sz w:val="24"/>
          <w:szCs w:val="24"/>
        </w:rPr>
      </w:pPr>
    </w:p>
    <w:p w14:paraId="7C133921" w14:textId="5164573A" w:rsidR="00A4316C" w:rsidRPr="006379B3" w:rsidRDefault="00A4316C" w:rsidP="00CD2593">
      <w:pPr>
        <w:spacing w:line="240" w:lineRule="auto"/>
        <w:rPr>
          <w:sz w:val="24"/>
          <w:szCs w:val="24"/>
        </w:rPr>
      </w:pPr>
      <w:r w:rsidRPr="006379B3">
        <w:rPr>
          <w:sz w:val="24"/>
          <w:szCs w:val="24"/>
        </w:rPr>
        <w:lastRenderedPageBreak/>
        <w:t xml:space="preserve">UO DŠS je potrdil naslednji </w:t>
      </w:r>
    </w:p>
    <w:p w14:paraId="08431BAD" w14:textId="6A116EFF" w:rsidR="00A4316C" w:rsidRPr="006379B3" w:rsidRDefault="006379B3" w:rsidP="00CD2593">
      <w:pPr>
        <w:spacing w:line="240" w:lineRule="auto"/>
        <w:rPr>
          <w:sz w:val="24"/>
          <w:szCs w:val="24"/>
        </w:rPr>
      </w:pPr>
      <w:r w:rsidRPr="006379B3">
        <w:rPr>
          <w:sz w:val="24"/>
          <w:szCs w:val="24"/>
        </w:rPr>
        <w:t xml:space="preserve"> </w:t>
      </w:r>
    </w:p>
    <w:p w14:paraId="5FFF3AA4" w14:textId="7B56D898" w:rsidR="00A4316C" w:rsidRPr="006379B3" w:rsidRDefault="00A4316C" w:rsidP="00CD2593">
      <w:pPr>
        <w:spacing w:line="240" w:lineRule="auto"/>
        <w:rPr>
          <w:b/>
          <w:bCs/>
          <w:sz w:val="24"/>
          <w:szCs w:val="24"/>
        </w:rPr>
      </w:pPr>
      <w:r w:rsidRPr="006379B3">
        <w:rPr>
          <w:b/>
          <w:bCs/>
          <w:sz w:val="24"/>
          <w:szCs w:val="24"/>
        </w:rPr>
        <w:t>DNEVNI RED:</w:t>
      </w:r>
    </w:p>
    <w:p w14:paraId="6317465D" w14:textId="0B2EACA4" w:rsidR="00A4316C" w:rsidRPr="006379B3" w:rsidRDefault="00A4316C" w:rsidP="00CD2593">
      <w:pPr>
        <w:spacing w:line="240" w:lineRule="auto"/>
        <w:rPr>
          <w:sz w:val="24"/>
          <w:szCs w:val="24"/>
        </w:rPr>
      </w:pPr>
      <w:r w:rsidRPr="006379B3">
        <w:rPr>
          <w:sz w:val="24"/>
          <w:szCs w:val="24"/>
        </w:rPr>
        <w:t>1.  Šahovski turnir</w:t>
      </w:r>
    </w:p>
    <w:p w14:paraId="5CFF1908" w14:textId="10930791" w:rsidR="00A4316C" w:rsidRPr="006379B3" w:rsidRDefault="00A4316C" w:rsidP="00CD2593">
      <w:pPr>
        <w:spacing w:line="240" w:lineRule="auto"/>
        <w:rPr>
          <w:sz w:val="24"/>
          <w:szCs w:val="24"/>
        </w:rPr>
      </w:pPr>
      <w:r w:rsidRPr="006379B3">
        <w:rPr>
          <w:sz w:val="24"/>
          <w:szCs w:val="24"/>
        </w:rPr>
        <w:t>2.  Okrogla miza</w:t>
      </w:r>
    </w:p>
    <w:p w14:paraId="59DD91D9" w14:textId="72AED8D5" w:rsidR="00A4316C" w:rsidRPr="006379B3" w:rsidRDefault="00A4316C" w:rsidP="00CD2593">
      <w:pPr>
        <w:spacing w:line="240" w:lineRule="auto"/>
        <w:rPr>
          <w:sz w:val="24"/>
          <w:szCs w:val="24"/>
        </w:rPr>
      </w:pPr>
      <w:r w:rsidRPr="006379B3">
        <w:rPr>
          <w:sz w:val="24"/>
          <w:szCs w:val="24"/>
        </w:rPr>
        <w:t>3.  Puloverji</w:t>
      </w:r>
    </w:p>
    <w:p w14:paraId="6D5B455B" w14:textId="42C0EB6C" w:rsidR="00A4316C" w:rsidRPr="006379B3" w:rsidRDefault="00A4316C" w:rsidP="00CD2593">
      <w:pPr>
        <w:spacing w:line="240" w:lineRule="auto"/>
        <w:rPr>
          <w:sz w:val="24"/>
          <w:szCs w:val="24"/>
        </w:rPr>
      </w:pPr>
      <w:r w:rsidRPr="006379B3">
        <w:rPr>
          <w:sz w:val="24"/>
          <w:szCs w:val="24"/>
        </w:rPr>
        <w:t>4.  Razno</w:t>
      </w:r>
    </w:p>
    <w:p w14:paraId="6D4635EF" w14:textId="7F13E83B" w:rsidR="00CD2593" w:rsidRPr="006379B3" w:rsidRDefault="00CD2593" w:rsidP="00CD2593">
      <w:pPr>
        <w:spacing w:line="240" w:lineRule="auto"/>
        <w:rPr>
          <w:sz w:val="24"/>
          <w:szCs w:val="24"/>
        </w:rPr>
      </w:pPr>
    </w:p>
    <w:p w14:paraId="429A04C5" w14:textId="77777777" w:rsidR="00CD2593" w:rsidRPr="006379B3" w:rsidRDefault="00CD2593" w:rsidP="00CD2593">
      <w:pPr>
        <w:rPr>
          <w:sz w:val="24"/>
          <w:szCs w:val="24"/>
        </w:rPr>
      </w:pPr>
    </w:p>
    <w:p w14:paraId="3E0D62D0" w14:textId="71335220" w:rsidR="006379B3" w:rsidRPr="006379B3" w:rsidRDefault="006379B3" w:rsidP="00CD2593">
      <w:pPr>
        <w:rPr>
          <w:b/>
          <w:bCs/>
          <w:sz w:val="24"/>
          <w:szCs w:val="24"/>
        </w:rPr>
      </w:pPr>
      <w:r w:rsidRPr="006379B3">
        <w:rPr>
          <w:b/>
          <w:bCs/>
          <w:sz w:val="24"/>
          <w:szCs w:val="24"/>
        </w:rPr>
        <w:t>K točki 1</w:t>
      </w:r>
    </w:p>
    <w:p w14:paraId="03BDE441" w14:textId="0B8EDD33" w:rsidR="006379B3" w:rsidRDefault="006379B3" w:rsidP="00CD2593">
      <w:pPr>
        <w:rPr>
          <w:sz w:val="24"/>
          <w:szCs w:val="24"/>
        </w:rPr>
      </w:pPr>
      <w:r w:rsidRPr="006379B3">
        <w:rPr>
          <w:sz w:val="24"/>
          <w:szCs w:val="24"/>
        </w:rPr>
        <w:t xml:space="preserve">Martin Verčič potrdi, da imamo vse potrebno za izvedbo šahovskega turnirja. </w:t>
      </w:r>
      <w:r>
        <w:rPr>
          <w:sz w:val="24"/>
          <w:szCs w:val="24"/>
        </w:rPr>
        <w:t xml:space="preserve">Katja Velikonja se javi, da bo slikala, medtem </w:t>
      </w:r>
      <w:r w:rsidR="004F1853">
        <w:rPr>
          <w:sz w:val="24"/>
          <w:szCs w:val="24"/>
        </w:rPr>
        <w:t xml:space="preserve">ko se Martin Verčič javi, da bo napisal reportažo. Predsednik vpraša, kakšno nagrado bodo prejeli zmagovalci, na kar UO DŠS odloči, da bodo za nagrade kuponi za topel sendvič v Mahu, ki jih bo priskrbela Ema Lenc. </w:t>
      </w:r>
      <w:r w:rsidR="00BE472D">
        <w:rPr>
          <w:sz w:val="24"/>
          <w:szCs w:val="24"/>
        </w:rPr>
        <w:t>Katja Velikonja je prav tako zadolžena za promoviranje šahovskega turnirja na Instagramu.</w:t>
      </w:r>
    </w:p>
    <w:p w14:paraId="5F79C40B" w14:textId="77777777" w:rsidR="004F1853" w:rsidRDefault="004F1853" w:rsidP="00CD2593">
      <w:pPr>
        <w:rPr>
          <w:sz w:val="24"/>
          <w:szCs w:val="24"/>
        </w:rPr>
      </w:pPr>
    </w:p>
    <w:p w14:paraId="32122274" w14:textId="770A55D6" w:rsidR="004F1853" w:rsidRDefault="004F1853" w:rsidP="00CD2593">
      <w:pPr>
        <w:rPr>
          <w:b/>
          <w:bCs/>
          <w:sz w:val="24"/>
          <w:szCs w:val="24"/>
        </w:rPr>
      </w:pPr>
      <w:r>
        <w:rPr>
          <w:b/>
          <w:bCs/>
          <w:sz w:val="24"/>
          <w:szCs w:val="24"/>
        </w:rPr>
        <w:t>K točki 2</w:t>
      </w:r>
    </w:p>
    <w:p w14:paraId="2A4DC9C5" w14:textId="11A29A25" w:rsidR="004F1853" w:rsidRDefault="004F1853" w:rsidP="00CD2593">
      <w:pPr>
        <w:rPr>
          <w:sz w:val="24"/>
          <w:szCs w:val="24"/>
        </w:rPr>
      </w:pPr>
      <w:r>
        <w:rPr>
          <w:sz w:val="24"/>
          <w:szCs w:val="24"/>
        </w:rPr>
        <w:t>Katja Velikonja obvesti UO DŠS, da se je dogovorila z Aleksandrom Kirarjem – predsednikom DOSa (Dijaška Organizacija Slovenije), nato UO DŠS določi datum, in sicer 4. 3. 2026 če bo to ustrezalo tudi gostu. Tanja Gartner opozori, da je potrebno obvestiti knjižničarko, saj je potrebno pripraviti prostor.</w:t>
      </w:r>
    </w:p>
    <w:p w14:paraId="6FA0E1B5" w14:textId="77777777" w:rsidR="004F1853" w:rsidRDefault="004F1853" w:rsidP="00CD2593">
      <w:pPr>
        <w:rPr>
          <w:sz w:val="24"/>
          <w:szCs w:val="24"/>
        </w:rPr>
      </w:pPr>
    </w:p>
    <w:p w14:paraId="03F9239E" w14:textId="19A5C8A8" w:rsidR="004F1853" w:rsidRDefault="004F1853" w:rsidP="00CD2593">
      <w:pPr>
        <w:rPr>
          <w:b/>
          <w:bCs/>
          <w:sz w:val="24"/>
          <w:szCs w:val="24"/>
        </w:rPr>
      </w:pPr>
      <w:r>
        <w:rPr>
          <w:b/>
          <w:bCs/>
          <w:sz w:val="24"/>
          <w:szCs w:val="24"/>
        </w:rPr>
        <w:t>K točki 3</w:t>
      </w:r>
    </w:p>
    <w:p w14:paraId="5B75610A" w14:textId="61272A86" w:rsidR="004F1853" w:rsidRDefault="00B80FAF" w:rsidP="00CD2593">
      <w:pPr>
        <w:rPr>
          <w:sz w:val="24"/>
          <w:szCs w:val="24"/>
        </w:rPr>
      </w:pPr>
      <w:r>
        <w:rPr>
          <w:sz w:val="24"/>
          <w:szCs w:val="24"/>
        </w:rPr>
        <w:t>Tanja Gartner prinese vzorce puloverjev, ki so nam jih poslali. Člani preizkusijo puloverje in ugotovijo, da je potrebno tisk na zadnji strani puloverjev premakniti za 20 milimetrov navzgor. Prav tako je potrebno sprednji logotip premakniti za 15 milimetrov navzgor in ga pomanjšati za tretjino njegove velikosti. Tajnik in trije drugi člani se nato slikajo v vzorčnih puloverjih za nadaljnje objave. Maks Pipp obvesti UO DŠS, da bo potrebne spremembe tiskov sporočil zaposlenimi, s katerimi komunicira.</w:t>
      </w:r>
    </w:p>
    <w:p w14:paraId="5DC7F1EC" w14:textId="77777777" w:rsidR="00D46DB0" w:rsidRDefault="00D46DB0" w:rsidP="00CD2593">
      <w:pPr>
        <w:rPr>
          <w:sz w:val="24"/>
          <w:szCs w:val="24"/>
        </w:rPr>
      </w:pPr>
    </w:p>
    <w:p w14:paraId="318EEF04" w14:textId="031EC307" w:rsidR="00D46DB0" w:rsidRDefault="00D46DB0" w:rsidP="00CD2593">
      <w:pPr>
        <w:rPr>
          <w:b/>
          <w:bCs/>
          <w:sz w:val="24"/>
          <w:szCs w:val="24"/>
        </w:rPr>
      </w:pPr>
      <w:r>
        <w:rPr>
          <w:b/>
          <w:bCs/>
          <w:sz w:val="24"/>
          <w:szCs w:val="24"/>
        </w:rPr>
        <w:t>K točki 4</w:t>
      </w:r>
    </w:p>
    <w:p w14:paraId="7E51543A" w14:textId="77777777" w:rsidR="00F9508E" w:rsidRPr="00F9508E" w:rsidRDefault="00D46DB0" w:rsidP="00F9508E">
      <w:pPr>
        <w:rPr>
          <w:sz w:val="24"/>
          <w:szCs w:val="24"/>
        </w:rPr>
      </w:pPr>
      <w:r>
        <w:rPr>
          <w:sz w:val="24"/>
          <w:szCs w:val="24"/>
        </w:rPr>
        <w:t>Ema Lenc komentira na objave na Instagramu</w:t>
      </w:r>
      <w:r w:rsidR="00BE472D">
        <w:rPr>
          <w:sz w:val="24"/>
          <w:szCs w:val="24"/>
        </w:rPr>
        <w:t xml:space="preserve"> in Katja Velikonja potrdi, da se bo v prihodnosti bolj potrudila pri objavljanju na Instagr</w:t>
      </w:r>
      <w:r w:rsidR="00C12855">
        <w:rPr>
          <w:sz w:val="24"/>
          <w:szCs w:val="24"/>
        </w:rPr>
        <w:t>a</w:t>
      </w:r>
      <w:r w:rsidR="00BE472D">
        <w:rPr>
          <w:sz w:val="24"/>
          <w:szCs w:val="24"/>
        </w:rPr>
        <w:t>mu.</w:t>
      </w:r>
    </w:p>
    <w:p w14:paraId="11193041" w14:textId="77777777" w:rsidR="00F9508E" w:rsidRPr="00F9508E" w:rsidRDefault="00F9508E" w:rsidP="00F9508E">
      <w:pPr>
        <w:rPr>
          <w:sz w:val="24"/>
          <w:szCs w:val="24"/>
        </w:rPr>
      </w:pPr>
    </w:p>
    <w:p w14:paraId="0E5CF8C5" w14:textId="1181D1BC" w:rsidR="00F9508E" w:rsidRPr="00F9508E" w:rsidRDefault="00F9508E" w:rsidP="00F9508E">
      <w:pPr>
        <w:rPr>
          <w:sz w:val="24"/>
          <w:szCs w:val="24"/>
        </w:rPr>
      </w:pPr>
      <w:r w:rsidRPr="00F9508E">
        <w:rPr>
          <w:sz w:val="24"/>
          <w:szCs w:val="24"/>
        </w:rPr>
        <w:lastRenderedPageBreak/>
        <w:t>Seja UO DŠS se je zaključila 11.</w:t>
      </w:r>
      <w:r>
        <w:rPr>
          <w:sz w:val="24"/>
          <w:szCs w:val="24"/>
        </w:rPr>
        <w:t>11</w:t>
      </w:r>
      <w:r w:rsidRPr="00F9508E">
        <w:rPr>
          <w:sz w:val="24"/>
          <w:szCs w:val="24"/>
        </w:rPr>
        <w:t>.</w:t>
      </w:r>
    </w:p>
    <w:p w14:paraId="20C6FFB1" w14:textId="770DC0AC" w:rsidR="00D46DB0" w:rsidRDefault="00F9508E" w:rsidP="00F9508E">
      <w:pPr>
        <w:rPr>
          <w:sz w:val="24"/>
          <w:szCs w:val="24"/>
        </w:rPr>
      </w:pPr>
      <w:r w:rsidRPr="00F9508E">
        <w:rPr>
          <w:sz w:val="24"/>
          <w:szCs w:val="24"/>
        </w:rPr>
        <w:t xml:space="preserve">V Škofji Loki </w:t>
      </w:r>
      <w:r>
        <w:rPr>
          <w:sz w:val="24"/>
          <w:szCs w:val="24"/>
        </w:rPr>
        <w:t>29</w:t>
      </w:r>
      <w:r w:rsidRPr="00F9508E">
        <w:rPr>
          <w:sz w:val="24"/>
          <w:szCs w:val="24"/>
        </w:rPr>
        <w:t>. 1. 2026.</w:t>
      </w:r>
    </w:p>
    <w:p w14:paraId="15AB007D" w14:textId="77777777" w:rsidR="00C11E80" w:rsidRDefault="00C11E80" w:rsidP="00CD2593">
      <w:pPr>
        <w:rPr>
          <w:sz w:val="24"/>
          <w:szCs w:val="24"/>
        </w:rPr>
      </w:pPr>
    </w:p>
    <w:p w14:paraId="33D59246" w14:textId="64E46A37" w:rsidR="00C11E80" w:rsidRDefault="00C11E80" w:rsidP="00CD2593">
      <w:pPr>
        <w:rPr>
          <w:sz w:val="24"/>
          <w:szCs w:val="24"/>
        </w:rPr>
      </w:pPr>
      <w:r>
        <w:rPr>
          <w:sz w:val="24"/>
          <w:szCs w:val="24"/>
        </w:rPr>
        <w:t>Zapisnik zapisal:                                                                       Zapisnik potrjuje:</w:t>
      </w:r>
    </w:p>
    <w:p w14:paraId="07B586F7" w14:textId="77777777" w:rsidR="00C11E80" w:rsidRDefault="00C11E80" w:rsidP="00CD2593">
      <w:pPr>
        <w:rPr>
          <w:sz w:val="24"/>
          <w:szCs w:val="24"/>
        </w:rPr>
      </w:pPr>
    </w:p>
    <w:p w14:paraId="6B7CF47F" w14:textId="3D163E34" w:rsidR="00C11E80" w:rsidRDefault="00C11E80" w:rsidP="00CD2593">
      <w:pPr>
        <w:rPr>
          <w:b/>
          <w:bCs/>
          <w:sz w:val="24"/>
          <w:szCs w:val="24"/>
        </w:rPr>
      </w:pPr>
      <w:r>
        <w:rPr>
          <w:b/>
          <w:bCs/>
          <w:sz w:val="24"/>
          <w:szCs w:val="24"/>
        </w:rPr>
        <w:t>Tilen Terkaj                                                                                 Nika Praprotnik</w:t>
      </w:r>
    </w:p>
    <w:p w14:paraId="24712E4D" w14:textId="5A371FBC" w:rsidR="00C11E80" w:rsidRPr="00C11E80" w:rsidRDefault="00C11E80" w:rsidP="00CD2593">
      <w:pPr>
        <w:rPr>
          <w:sz w:val="24"/>
          <w:szCs w:val="24"/>
        </w:rPr>
      </w:pPr>
      <w:r>
        <w:rPr>
          <w:sz w:val="24"/>
          <w:szCs w:val="24"/>
        </w:rPr>
        <w:t>Tajnik UO DŠS                                                                            Članica UO DŠS</w:t>
      </w:r>
    </w:p>
    <w:sectPr w:rsidR="00C11E80" w:rsidRPr="00C11E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593"/>
    <w:rsid w:val="00050719"/>
    <w:rsid w:val="004F1853"/>
    <w:rsid w:val="006248D2"/>
    <w:rsid w:val="006379B3"/>
    <w:rsid w:val="00A4316C"/>
    <w:rsid w:val="00B80FAF"/>
    <w:rsid w:val="00BE472D"/>
    <w:rsid w:val="00C11E80"/>
    <w:rsid w:val="00C12855"/>
    <w:rsid w:val="00CD2593"/>
    <w:rsid w:val="00CF15B2"/>
    <w:rsid w:val="00D46DB0"/>
    <w:rsid w:val="00F34F39"/>
    <w:rsid w:val="00F9508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8BAFB"/>
  <w15:chartTrackingRefBased/>
  <w15:docId w15:val="{553DFACE-2773-4BE4-8F3D-247E0ED51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D2593"/>
  </w:style>
  <w:style w:type="paragraph" w:styleId="Naslov1">
    <w:name w:val="heading 1"/>
    <w:basedOn w:val="Navaden"/>
    <w:next w:val="Navaden"/>
    <w:link w:val="Naslov1Znak"/>
    <w:uiPriority w:val="9"/>
    <w:qFormat/>
    <w:rsid w:val="00CD25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CD25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CD259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CD259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CD2593"/>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CD2593"/>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CD2593"/>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CD2593"/>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CD2593"/>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D2593"/>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CD2593"/>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CD2593"/>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CD2593"/>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CD2593"/>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CD2593"/>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CD2593"/>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CD2593"/>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CD2593"/>
    <w:rPr>
      <w:rFonts w:eastAsiaTheme="majorEastAsia" w:cstheme="majorBidi"/>
      <w:color w:val="272727" w:themeColor="text1" w:themeTint="D8"/>
    </w:rPr>
  </w:style>
  <w:style w:type="paragraph" w:styleId="Naslov">
    <w:name w:val="Title"/>
    <w:basedOn w:val="Navaden"/>
    <w:next w:val="Navaden"/>
    <w:link w:val="NaslovZnak"/>
    <w:uiPriority w:val="10"/>
    <w:qFormat/>
    <w:rsid w:val="00CD25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CD259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CD2593"/>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CD2593"/>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CD2593"/>
    <w:pPr>
      <w:spacing w:before="160"/>
      <w:jc w:val="center"/>
    </w:pPr>
    <w:rPr>
      <w:i/>
      <w:iCs/>
      <w:color w:val="404040" w:themeColor="text1" w:themeTint="BF"/>
    </w:rPr>
  </w:style>
  <w:style w:type="character" w:customStyle="1" w:styleId="CitatZnak">
    <w:name w:val="Citat Znak"/>
    <w:basedOn w:val="Privzetapisavaodstavka"/>
    <w:link w:val="Citat"/>
    <w:uiPriority w:val="29"/>
    <w:rsid w:val="00CD2593"/>
    <w:rPr>
      <w:i/>
      <w:iCs/>
      <w:color w:val="404040" w:themeColor="text1" w:themeTint="BF"/>
    </w:rPr>
  </w:style>
  <w:style w:type="paragraph" w:styleId="Odstavekseznama">
    <w:name w:val="List Paragraph"/>
    <w:basedOn w:val="Navaden"/>
    <w:uiPriority w:val="34"/>
    <w:qFormat/>
    <w:rsid w:val="00CD2593"/>
    <w:pPr>
      <w:ind w:left="720"/>
      <w:contextualSpacing/>
    </w:pPr>
  </w:style>
  <w:style w:type="character" w:styleId="Intenzivenpoudarek">
    <w:name w:val="Intense Emphasis"/>
    <w:basedOn w:val="Privzetapisavaodstavka"/>
    <w:uiPriority w:val="21"/>
    <w:qFormat/>
    <w:rsid w:val="00CD2593"/>
    <w:rPr>
      <w:i/>
      <w:iCs/>
      <w:color w:val="0F4761" w:themeColor="accent1" w:themeShade="BF"/>
    </w:rPr>
  </w:style>
  <w:style w:type="paragraph" w:styleId="Intenzivencitat">
    <w:name w:val="Intense Quote"/>
    <w:basedOn w:val="Navaden"/>
    <w:next w:val="Navaden"/>
    <w:link w:val="IntenzivencitatZnak"/>
    <w:uiPriority w:val="30"/>
    <w:qFormat/>
    <w:rsid w:val="00CD25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CD2593"/>
    <w:rPr>
      <w:i/>
      <w:iCs/>
      <w:color w:val="0F4761" w:themeColor="accent1" w:themeShade="BF"/>
    </w:rPr>
  </w:style>
  <w:style w:type="character" w:styleId="Intenzivensklic">
    <w:name w:val="Intense Reference"/>
    <w:basedOn w:val="Privzetapisavaodstavka"/>
    <w:uiPriority w:val="32"/>
    <w:qFormat/>
    <w:rsid w:val="00CD25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93DC215-B8C4-4E2B-9C05-89A58C0F0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369</Words>
  <Characters>2104</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Tilen Terkaj</dc:creator>
  <cp:keywords/>
  <dc:description/>
  <cp:lastModifiedBy>Tilen Terkaj</cp:lastModifiedBy>
  <cp:revision>7</cp:revision>
  <dcterms:created xsi:type="dcterms:W3CDTF">2026-01-29T20:13:00Z</dcterms:created>
  <dcterms:modified xsi:type="dcterms:W3CDTF">2026-01-30T20:21:00Z</dcterms:modified>
</cp:coreProperties>
</file>